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4444E9" w:rsidRPr="004444E9" w:rsidRDefault="004444E9" w:rsidP="004444E9">
      <w:pPr>
        <w:autoSpaceDE w:val="0"/>
        <w:autoSpaceDN w:val="0"/>
        <w:adjustRightInd w:val="0"/>
        <w:outlineLvl w:val="0"/>
        <w:rPr>
          <w:b/>
          <w:sz w:val="24"/>
          <w:szCs w:val="24"/>
        </w:rPr>
      </w:pPr>
      <w:r w:rsidRPr="004444E9">
        <w:rPr>
          <w:b/>
          <w:sz w:val="24"/>
          <w:szCs w:val="24"/>
        </w:rPr>
        <w:t>Стороны государственного (муниципального</w:t>
      </w:r>
      <w:r w:rsidR="00086AF0">
        <w:rPr>
          <w:b/>
          <w:sz w:val="24"/>
          <w:szCs w:val="24"/>
        </w:rPr>
        <w:t>)</w:t>
      </w:r>
      <w:r w:rsidRPr="004444E9">
        <w:rPr>
          <w:b/>
          <w:sz w:val="24"/>
          <w:szCs w:val="24"/>
        </w:rPr>
        <w:t xml:space="preserve"> контракта</w:t>
      </w:r>
    </w:p>
    <w:p w:rsidR="004444E9" w:rsidRDefault="004444E9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444E9" w:rsidRDefault="004444E9" w:rsidP="004444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01.07.2018 вступают в силу изменения в </w:t>
      </w:r>
      <w:hyperlink r:id="rId4" w:history="1">
        <w:r>
          <w:rPr>
            <w:color w:val="0000FF"/>
            <w:sz w:val="24"/>
            <w:szCs w:val="24"/>
          </w:rPr>
          <w:t>Закон</w:t>
        </w:r>
      </w:hyperlink>
      <w:r>
        <w:rPr>
          <w:sz w:val="24"/>
          <w:szCs w:val="24"/>
        </w:rPr>
        <w:t xml:space="preserve"> N 44-ФЗ. См. Федеральный </w:t>
      </w:r>
      <w:hyperlink r:id="rId5" w:history="1">
        <w:r>
          <w:rPr>
            <w:color w:val="0000FF"/>
            <w:sz w:val="24"/>
            <w:szCs w:val="24"/>
          </w:rPr>
          <w:t>закон</w:t>
        </w:r>
      </w:hyperlink>
      <w:r>
        <w:rPr>
          <w:sz w:val="24"/>
          <w:szCs w:val="24"/>
        </w:rPr>
        <w:t xml:space="preserve"> от 31.12.2017 N 504-ФЗ. Соответствующие изменения будут отражены в материале при его актуализации.</w:t>
      </w:r>
    </w:p>
    <w:p w:rsidR="004444E9" w:rsidRDefault="004444E9" w:rsidP="004444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Сторонами контрактов для удовлетворения государственных и муниципальных нужд являются:- заказчики товаров, работ, услуг, осуществляющие закупки;- поставщики (подрядчики, исполнители).</w:t>
      </w:r>
    </w:p>
    <w:p w:rsidR="004444E9" w:rsidRDefault="004444E9" w:rsidP="004444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 заказчикам товаров, работ, услуг</w:t>
      </w:r>
      <w:r>
        <w:rPr>
          <w:sz w:val="24"/>
          <w:szCs w:val="24"/>
        </w:rPr>
        <w:t xml:space="preserve"> относятся государственные, муниципальные заказчики либо в соответствии с </w:t>
      </w:r>
      <w:hyperlink r:id="rId6" w:history="1">
        <w:proofErr w:type="gramStart"/>
        <w:r>
          <w:rPr>
            <w:color w:val="0000FF"/>
            <w:sz w:val="24"/>
            <w:szCs w:val="24"/>
          </w:rPr>
          <w:t>ч</w:t>
        </w:r>
        <w:proofErr w:type="gramEnd"/>
        <w:r>
          <w:rPr>
            <w:color w:val="0000FF"/>
            <w:sz w:val="24"/>
            <w:szCs w:val="24"/>
          </w:rPr>
          <w:t>. 1</w:t>
        </w:r>
      </w:hyperlink>
      <w:r>
        <w:rPr>
          <w:sz w:val="24"/>
          <w:szCs w:val="24"/>
        </w:rPr>
        <w:t xml:space="preserve"> и </w:t>
      </w:r>
      <w:hyperlink r:id="rId7" w:history="1">
        <w:r>
          <w:rPr>
            <w:color w:val="0000FF"/>
            <w:sz w:val="24"/>
            <w:szCs w:val="24"/>
          </w:rPr>
          <w:t>2.1 ст. 15</w:t>
        </w:r>
      </w:hyperlink>
      <w:r>
        <w:rPr>
          <w:sz w:val="24"/>
          <w:szCs w:val="24"/>
        </w:rPr>
        <w:t xml:space="preserve"> Закона N 44-ФЗ бюджетные учреждения, государственные или муниципальные унитарные предприятия, осуществляющие закупки (</w:t>
      </w:r>
      <w:hyperlink r:id="rId8" w:history="1">
        <w:r>
          <w:rPr>
            <w:color w:val="0000FF"/>
            <w:sz w:val="24"/>
            <w:szCs w:val="24"/>
          </w:rPr>
          <w:t>п. 7 ст. 3</w:t>
        </w:r>
      </w:hyperlink>
      <w:r>
        <w:rPr>
          <w:sz w:val="24"/>
          <w:szCs w:val="24"/>
        </w:rPr>
        <w:t xml:space="preserve"> Закона N 44-ФЗ).</w:t>
      </w:r>
    </w:p>
    <w:p w:rsidR="004444E9" w:rsidRDefault="004444E9" w:rsidP="004444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 </w:t>
      </w:r>
      <w:r>
        <w:rPr>
          <w:b/>
          <w:bCs/>
          <w:sz w:val="24"/>
          <w:szCs w:val="24"/>
        </w:rPr>
        <w:t>государственными заказчиками</w:t>
      </w:r>
      <w:r>
        <w:rPr>
          <w:sz w:val="24"/>
          <w:szCs w:val="24"/>
        </w:rPr>
        <w:t xml:space="preserve"> понимаются государственные органы (в том числе органы государственной власти), Государственная корпорация по атомной энергии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", Государственная корпорация по космической деятельности "</w:t>
      </w:r>
      <w:proofErr w:type="spellStart"/>
      <w:r>
        <w:rPr>
          <w:sz w:val="24"/>
          <w:szCs w:val="24"/>
        </w:rPr>
        <w:t>Роскосмос</w:t>
      </w:r>
      <w:proofErr w:type="spellEnd"/>
      <w:r>
        <w:rPr>
          <w:sz w:val="24"/>
          <w:szCs w:val="24"/>
        </w:rPr>
        <w:t>", органы управления государственными внебюджетными фондами, государственные казенные учреждения, действующие от имени РФ или субъекта РФ (</w:t>
      </w:r>
      <w:hyperlink r:id="rId9" w:history="1">
        <w:r>
          <w:rPr>
            <w:color w:val="0000FF"/>
            <w:sz w:val="24"/>
            <w:szCs w:val="24"/>
          </w:rPr>
          <w:t>п. 5 ст. 3</w:t>
        </w:r>
      </w:hyperlink>
      <w:r>
        <w:rPr>
          <w:sz w:val="24"/>
          <w:szCs w:val="24"/>
        </w:rPr>
        <w:t xml:space="preserve"> Закона N 44-ФЗ).</w:t>
      </w:r>
    </w:p>
    <w:p w:rsidR="004444E9" w:rsidRDefault="004444E9" w:rsidP="004444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</w:t>
      </w:r>
      <w:r>
        <w:rPr>
          <w:b/>
          <w:bCs/>
          <w:sz w:val="24"/>
          <w:szCs w:val="24"/>
        </w:rPr>
        <w:t>муниципальных заказчиков</w:t>
      </w:r>
      <w:r>
        <w:rPr>
          <w:sz w:val="24"/>
          <w:szCs w:val="24"/>
        </w:rPr>
        <w:t xml:space="preserve"> выступают муниципальные органы или муниципальные казенные учреждения, действующие от имени муниципального образования (</w:t>
      </w:r>
      <w:hyperlink r:id="rId10" w:history="1">
        <w:r>
          <w:rPr>
            <w:color w:val="0000FF"/>
            <w:sz w:val="24"/>
            <w:szCs w:val="24"/>
          </w:rPr>
          <w:t>п. 6 ст. 3</w:t>
        </w:r>
      </w:hyperlink>
      <w:r>
        <w:rPr>
          <w:sz w:val="24"/>
          <w:szCs w:val="24"/>
        </w:rPr>
        <w:t xml:space="preserve"> Закона N 44-ФЗ).</w:t>
      </w:r>
    </w:p>
    <w:p w:rsidR="004444E9" w:rsidRDefault="004444E9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3E616D" w:rsidRDefault="004444E9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юрист 2 класса              </w:t>
      </w:r>
      <w:r w:rsidR="005B18E2">
        <w:rPr>
          <w:sz w:val="24"/>
          <w:szCs w:val="24"/>
        </w:rPr>
        <w:t xml:space="preserve">  </w:t>
      </w:r>
      <w:r w:rsidR="005B18E2">
        <w:rPr>
          <w:sz w:val="24"/>
          <w:szCs w:val="24"/>
        </w:rPr>
        <w:tab/>
      </w:r>
      <w:r w:rsidR="005B18E2">
        <w:rPr>
          <w:sz w:val="24"/>
          <w:szCs w:val="24"/>
        </w:rPr>
        <w:tab/>
      </w:r>
      <w:r w:rsidR="005B18E2">
        <w:rPr>
          <w:sz w:val="24"/>
          <w:szCs w:val="24"/>
        </w:rPr>
        <w:tab/>
      </w:r>
      <w:r w:rsidR="005B18E2">
        <w:rPr>
          <w:sz w:val="24"/>
          <w:szCs w:val="24"/>
        </w:rPr>
        <w:tab/>
      </w:r>
      <w:r w:rsidR="005B18E2">
        <w:rPr>
          <w:sz w:val="24"/>
          <w:szCs w:val="24"/>
        </w:rPr>
        <w:tab/>
      </w:r>
      <w:r w:rsidR="005B18E2"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 w:rsidR="005B18E2">
        <w:rPr>
          <w:sz w:val="24"/>
          <w:szCs w:val="24"/>
        </w:rPr>
        <w:t xml:space="preserve">    М.</w:t>
      </w:r>
      <w:r w:rsidR="0041292D">
        <w:rPr>
          <w:sz w:val="24"/>
          <w:szCs w:val="24"/>
        </w:rPr>
        <w:t>А.</w:t>
      </w:r>
      <w:r w:rsidR="005B18E2">
        <w:rPr>
          <w:sz w:val="24"/>
          <w:szCs w:val="24"/>
        </w:rPr>
        <w:t xml:space="preserve"> К</w:t>
      </w:r>
      <w:r w:rsidR="0041292D">
        <w:rPr>
          <w:sz w:val="24"/>
          <w:szCs w:val="24"/>
        </w:rPr>
        <w:t>иреев</w:t>
      </w:r>
    </w:p>
    <w:p w:rsidR="003E616D" w:rsidRDefault="003E616D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3E616D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4.05.2018 в 15:45</w:t>
      </w:r>
      <w:r w:rsidR="005B18E2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1AA37DD47C0FA45E95D79940E7F981053D9AE9D07E85107218EE4ACDF0A2785865A9FA9C02CA80CW1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A1AA37DD47C0FA45E95D79940E7F981053D9AE9D07E85107218EE4ACDF0A2785865A9CAE0CW3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A1AA37DD47C0FA45E95D79940E7F981053D9AE9D07E85107218EE4ACDF0A2785865A9FA9C02DA90CW7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9A1AA37DD47C0FA45E95D79940E7F981059DEAD9307E85107218EE4AC0DWFM" TargetMode="External"/><Relationship Id="rId10" Type="http://schemas.openxmlformats.org/officeDocument/2006/relationships/hyperlink" Target="consultantplus://offline/ref=79A1AA37DD47C0FA45E95D79940E7F981053D9AE9D07E85107218EE4ACDF0A2785865A9FA9C02CA80CW0M" TargetMode="External"/><Relationship Id="rId4" Type="http://schemas.openxmlformats.org/officeDocument/2006/relationships/hyperlink" Target="consultantplus://offline/ref=79A1AA37DD47C0FA45E95D79940E7F981053D9AE9D07E85107218EE4AC0DWFM" TargetMode="External"/><Relationship Id="rId9" Type="http://schemas.openxmlformats.org/officeDocument/2006/relationships/hyperlink" Target="consultantplus://offline/ref=79A1AA37DD47C0FA45E95D79940E7F981053D9AE9D07E85107218EE4ACDF0A2785865A9FA9C12AA30CW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2018-06-22T12:26:00Z</dcterms:created>
  <dcterms:modified xsi:type="dcterms:W3CDTF">2018-06-22T12:26:00Z</dcterms:modified>
</cp:coreProperties>
</file>